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3c78d8"/>
          <w:sz w:val="24"/>
          <w:szCs w:val="24"/>
        </w:rPr>
      </w:pPr>
      <w:r w:rsidDel="00000000" w:rsidR="00000000" w:rsidRPr="00000000">
        <w:rPr>
          <w:b w:val="1"/>
          <w:color w:val="24dd24"/>
          <w:sz w:val="24"/>
          <w:szCs w:val="24"/>
          <w:rtl w:val="0"/>
        </w:rPr>
        <w:t xml:space="preserve">⅚ Religion</w:t>
        <w:tab/>
        <w:tab/>
        <w:tab/>
        <w:t xml:space="preserve">     </w:t>
      </w:r>
      <w:r w:rsidDel="00000000" w:rsidR="00000000" w:rsidRPr="00000000">
        <w:rPr>
          <w:b w:val="1"/>
          <w:color w:val="e69138"/>
          <w:sz w:val="24"/>
          <w:szCs w:val="24"/>
          <w:rtl w:val="0"/>
        </w:rPr>
        <w:t xml:space="preserve">⅚ Social Studies</w:t>
        <w:tab/>
        <w:t xml:space="preserve">        </w:t>
      </w:r>
      <w:r w:rsidDel="00000000" w:rsidR="00000000" w:rsidRPr="00000000">
        <w:rPr>
          <w:b w:val="1"/>
          <w:color w:val="3c78d8"/>
          <w:sz w:val="24"/>
          <w:szCs w:val="24"/>
          <w:rtl w:val="0"/>
        </w:rPr>
        <w:t xml:space="preserve">⅞ Social Studies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color w:val="6aa84f"/>
                <w:sz w:val="24"/>
                <w:szCs w:val="24"/>
                <w:rtl w:val="0"/>
              </w:rPr>
              <w:t xml:space="preserve">Day 16: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color w:val="24dd24"/>
                <w:sz w:val="24"/>
                <w:szCs w:val="24"/>
                <w:rtl w:val="0"/>
              </w:rPr>
              <w:t xml:space="preserve">Happy Monday!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color w:val="24dd24"/>
                <w:sz w:val="24"/>
                <w:szCs w:val="24"/>
                <w:rtl w:val="0"/>
              </w:rPr>
              <w:t xml:space="preserve">Please watch the video on The Transfiguration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color w:val="24dd24"/>
                <w:sz w:val="24"/>
                <w:szCs w:val="24"/>
                <w:rtl w:val="0"/>
              </w:rPr>
              <w:t xml:space="preserve">Do page 129 only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69138"/>
                <w:sz w:val="24"/>
                <w:szCs w:val="24"/>
              </w:rPr>
            </w:pPr>
            <w:r w:rsidDel="00000000" w:rsidR="00000000" w:rsidRPr="00000000">
              <w:rPr>
                <w:color w:val="e69138"/>
                <w:sz w:val="24"/>
                <w:szCs w:val="24"/>
                <w:rtl w:val="0"/>
              </w:rPr>
              <w:t xml:space="preserve">Fourth Week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691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69138"/>
                <w:sz w:val="24"/>
                <w:szCs w:val="24"/>
              </w:rPr>
            </w:pPr>
            <w:r w:rsidDel="00000000" w:rsidR="00000000" w:rsidRPr="00000000">
              <w:rPr>
                <w:color w:val="e69138"/>
                <w:sz w:val="24"/>
                <w:szCs w:val="24"/>
                <w:rtl w:val="0"/>
              </w:rPr>
              <w:t xml:space="preserve">Please read pages </w:t>
            </w:r>
            <w:r w:rsidDel="00000000" w:rsidR="00000000" w:rsidRPr="00000000">
              <w:rPr>
                <w:color w:val="b45f06"/>
                <w:sz w:val="24"/>
                <w:szCs w:val="24"/>
                <w:rtl w:val="0"/>
              </w:rPr>
              <w:t xml:space="preserve">329-337 </w:t>
            </w:r>
            <w:r w:rsidDel="00000000" w:rsidR="00000000" w:rsidRPr="00000000">
              <w:rPr>
                <w:color w:val="e69138"/>
                <w:sz w:val="24"/>
                <w:szCs w:val="24"/>
                <w:rtl w:val="0"/>
              </w:rPr>
              <w:t xml:space="preserve">in your book.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691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69138"/>
                <w:sz w:val="24"/>
                <w:szCs w:val="24"/>
              </w:rPr>
            </w:pPr>
            <w:r w:rsidDel="00000000" w:rsidR="00000000" w:rsidRPr="00000000">
              <w:rPr>
                <w:color w:val="e69138"/>
                <w:sz w:val="24"/>
                <w:szCs w:val="24"/>
                <w:rtl w:val="0"/>
              </w:rPr>
              <w:t xml:space="preserve">Do the Section Review questions #2,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color w:val="3c78d8"/>
                <w:sz w:val="24"/>
                <w:szCs w:val="24"/>
                <w:rtl w:val="0"/>
              </w:rPr>
              <w:t xml:space="preserve">Fourth Week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color w:val="3c78d8"/>
                <w:sz w:val="24"/>
                <w:szCs w:val="24"/>
                <w:rtl w:val="0"/>
              </w:rPr>
              <w:t xml:space="preserve">Please read pages 152-158 in your book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color w:val="3c78d8"/>
                <w:sz w:val="24"/>
                <w:szCs w:val="24"/>
                <w:rtl w:val="0"/>
              </w:rPr>
              <w:t xml:space="preserve">Do Section 2 Review questions #1, 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color w:val="6aa84f"/>
                <w:sz w:val="24"/>
                <w:szCs w:val="24"/>
                <w:rtl w:val="0"/>
              </w:rPr>
              <w:t xml:space="preserve">Day 17: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color w:val="24dd24"/>
                <w:sz w:val="24"/>
                <w:szCs w:val="24"/>
                <w:rtl w:val="0"/>
              </w:rPr>
              <w:t xml:space="preserve">Please watch the video on Jesus feeding the 5,000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color w:val="24dd24"/>
                <w:sz w:val="24"/>
                <w:szCs w:val="24"/>
                <w:rtl w:val="0"/>
              </w:rPr>
              <w:t xml:space="preserve">Do page 131 only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color w:val="6aa84f"/>
                <w:sz w:val="24"/>
                <w:szCs w:val="24"/>
                <w:rtl w:val="0"/>
              </w:rPr>
              <w:t xml:space="preserve">Day 18: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color w:val="24dd24"/>
                <w:sz w:val="24"/>
                <w:szCs w:val="24"/>
                <w:rtl w:val="0"/>
              </w:rPr>
              <w:t xml:space="preserve">Please read pages 132-133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rtl w:val="0"/>
              </w:rPr>
              <w:t xml:space="preserve">Pastor also has chapel on Zion’s Facebook page :)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color w:val="6aa84f"/>
                <w:sz w:val="24"/>
                <w:szCs w:val="24"/>
                <w:rtl w:val="0"/>
              </w:rPr>
              <w:t xml:space="preserve">Day 19: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color w:val="24dd24"/>
                <w:sz w:val="24"/>
                <w:szCs w:val="24"/>
                <w:rtl w:val="0"/>
              </w:rPr>
              <w:t xml:space="preserve">Please do pages 134-135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color w:val="24dd24"/>
                <w:sz w:val="24"/>
                <w:szCs w:val="24"/>
                <w:rtl w:val="0"/>
              </w:rPr>
              <w:t xml:space="preserve">In book.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color w:val="6aa84f"/>
                <w:sz w:val="24"/>
                <w:szCs w:val="24"/>
                <w:rtl w:val="0"/>
              </w:rPr>
              <w:t xml:space="preserve">Day 20: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color w:val="24dd24"/>
                <w:sz w:val="24"/>
                <w:szCs w:val="24"/>
                <w:rtl w:val="0"/>
              </w:rPr>
              <w:t xml:space="preserve">Please watch video on Christian symbols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color w:val="24dd24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